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C93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«Трудовые семейные династии» </w:t>
      </w:r>
    </w:p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93A47" w:rsidRDefault="00C93A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E546C9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«Трудовые семейные династии» </w:t>
      </w:r>
      <w:r>
        <w:rPr>
          <w:rFonts w:ascii="Times New Roman" w:hAnsi="Times New Roman" w:cs="Times New Roman"/>
          <w:sz w:val="24"/>
          <w:szCs w:val="24"/>
        </w:rPr>
        <w:t>(далее - конкурс)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СОГКУ «Центр занятости населения Ярцевского района». </w:t>
      </w:r>
    </w:p>
    <w:p w:rsidR="00C93A47" w:rsidRDefault="00E546C9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под трудовой династией подразумеваются лица, связанные родственными узами (дедушка, бабушка, родители, дети, сестры, братья и т.п.)  – представители одной профессиональной сферы. </w:t>
      </w:r>
      <w:r>
        <w:rPr>
          <w:rFonts w:ascii="Times New Roman" w:hAnsi="Times New Roman" w:cs="Times New Roman"/>
          <w:sz w:val="24"/>
          <w:szCs w:val="24"/>
          <w:lang w:eastAsia="zh-CN"/>
        </w:rPr>
        <w:t>Главой признаётся старший по возрасту представитель 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инастии.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47" w:rsidRDefault="00E546C9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порядок и сроки проведения конкурса, требования к работам, критерии отбора и подведения итогов конкурса.</w:t>
      </w:r>
    </w:p>
    <w:p w:rsidR="00C93A47" w:rsidRDefault="00E54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Стимулирование самопознания и профессионального самоопределения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</w:t>
      </w:r>
      <w:r>
        <w:rPr>
          <w:rFonts w:ascii="Times New Roman" w:hAnsi="Times New Roman" w:cs="Times New Roman"/>
          <w:sz w:val="24"/>
          <w:szCs w:val="24"/>
        </w:rPr>
        <w:t>озрождение, сохранение и развитие трудовых традиций в семьях.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</w:t>
      </w:r>
      <w:r>
        <w:rPr>
          <w:rFonts w:ascii="Times New Roman" w:hAnsi="Times New Roman" w:cs="Times New Roman"/>
          <w:sz w:val="24"/>
          <w:szCs w:val="24"/>
        </w:rPr>
        <w:t>охранение и преумножение лучших трудовых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Формирование положительного и </w:t>
      </w:r>
      <w:r>
        <w:rPr>
          <w:rFonts w:ascii="Times New Roman" w:hAnsi="Times New Roman" w:cs="Times New Roman"/>
          <w:sz w:val="24"/>
          <w:szCs w:val="24"/>
        </w:rPr>
        <w:t>позитивного общественного мнения о людях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Стимулирование творческой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граждан.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Формирование нравственного сознания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профориентационной компетенции граждан.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C93A47" w:rsidRDefault="00C93A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E5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Участники конкурса - лица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>
        <w:rPr>
          <w:rFonts w:ascii="Times New Roman" w:hAnsi="Times New Roman" w:cs="Times New Roman"/>
          <w:sz w:val="24"/>
          <w:szCs w:val="24"/>
        </w:rPr>
        <w:t>старше 6 лет.</w:t>
      </w:r>
    </w:p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Авторские права на предоставленные работы должны принадлежать участнику конкурса, чтобы их использование и распространение не нарушало законодательство Российской Федерации об авторском праве. </w:t>
      </w:r>
    </w:p>
    <w:p w:rsidR="00C93A47" w:rsidRDefault="00C93A4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Каждый участник или авторский коллектив может направ</w:t>
      </w:r>
      <w:r>
        <w:rPr>
          <w:rFonts w:ascii="Times New Roman" w:hAnsi="Times New Roman" w:cs="Times New Roman"/>
          <w:sz w:val="24"/>
          <w:szCs w:val="24"/>
        </w:rPr>
        <w:t>ить для участия в конкурсе не более одной работы.</w:t>
      </w:r>
    </w:p>
    <w:p w:rsidR="00C93A47" w:rsidRDefault="00C9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C9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C9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C9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C9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конкурса</w:t>
      </w:r>
    </w:p>
    <w:p w:rsidR="00C93A47" w:rsidRDefault="00C93A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A47" w:rsidRDefault="00E5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Конкурс </w:t>
      </w:r>
      <w:r>
        <w:rPr>
          <w:rFonts w:ascii="Times New Roman" w:hAnsi="Times New Roman" w:cs="Times New Roman"/>
          <w:bCs/>
          <w:sz w:val="24"/>
          <w:szCs w:val="24"/>
        </w:rPr>
        <w:t>«Трудовые семейные династии»</w:t>
      </w:r>
      <w:r>
        <w:rPr>
          <w:rFonts w:ascii="Times New Roman" w:hAnsi="Times New Roman" w:cs="Times New Roman"/>
          <w:sz w:val="24"/>
          <w:szCs w:val="24"/>
        </w:rPr>
        <w:t xml:space="preserve"> - соревновательное мероприятие между представленными на конкурс презентациями, видеороликами, фотографиями с творческим эссе о семейных</w:t>
      </w:r>
      <w:r>
        <w:rPr>
          <w:rFonts w:ascii="Times New Roman" w:hAnsi="Times New Roman" w:cs="Times New Roman"/>
          <w:sz w:val="24"/>
          <w:szCs w:val="24"/>
        </w:rPr>
        <w:t xml:space="preserve"> династиях.</w:t>
      </w:r>
    </w:p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C9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Общие требования к содержанию и оформлению конкурсных работ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На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работы: </w:t>
      </w: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презентации, содержащей не более 20 слайдов с информацией о представителях династии, акцентируя внимание на их общую профессиональную сферу</w:t>
      </w:r>
      <w:r w:rsidR="00D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профессию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A47" w:rsidRDefault="00E546C9">
      <w:pPr>
        <w:spacing w:after="0"/>
        <w:jc w:val="both"/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видеоролика, снятого на камеру в формате </w:t>
      </w: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>MPEG-4 продолжительностью не более 3 минут, с информаци</w:t>
      </w: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>ей о представителях династии, акцентируя внимание на их общую профессиональную сферу</w:t>
      </w:r>
      <w:r w:rsidR="00D17B53"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или профессию</w:t>
      </w: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>.</w:t>
      </w:r>
    </w:p>
    <w:p w:rsidR="00C93A47" w:rsidRDefault="00E546C9">
      <w:pPr>
        <w:spacing w:after="0"/>
        <w:jc w:val="both"/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- в виде фотографий (в формате jpg (не более 2 Мб) семейной династии с творческим эссе (объем не более 3 страниц машинописного текста, шрифт Times New Roman, кегль - 14, </w:t>
      </w: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>интервал - 1,5, все поля по 1,5 см, выравнивание текста по ширине, между абзацами пустая строка не ставится) о представителях династии, акцентируя внимание на их общую профессиональную сферу и</w:t>
      </w:r>
      <w:r w:rsidR="00D17B53"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>ли</w:t>
      </w:r>
      <w:r>
        <w:rPr>
          <w:rStyle w:val="a4"/>
          <w:rFonts w:ascii="Times New Roman" w:eastAsia="Helvetica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профессию. 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Конкурсная работа должна содержать перечень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ленов династии с указанием трудового стажа по профессиям в одной профессиональной сфере.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Ответственность за достоверность информации, подтверждающей трудовой стаж каждого члена династии, лежит на участнике конкурса. По запросу организатора конкурса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должен подтвердить данные сведения документально.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В конкурсной работе может быть предоставлена информация о наградах, званиях и других заслугах в профессиональной деятельности.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В конкурсной работе могут быть использованы музыкальное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провождение, звуковые и цветовые эффекты, фотографии и т.п. 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Необходимо указать авторство используемых материалов – видео, текст, иллюстрации, музыка и т.п. (если таковые имеются), в соответствии с частью четвертой Гражданского кодекса Российской Фед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ерации.</w:t>
      </w:r>
    </w:p>
    <w:p w:rsidR="00C93A47" w:rsidRDefault="00C9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порядок проведения конкурса</w:t>
      </w:r>
    </w:p>
    <w:p w:rsidR="00C93A47" w:rsidRDefault="00E546C9">
      <w:pPr>
        <w:pStyle w:val="a9"/>
        <w:numPr>
          <w:ilvl w:val="1"/>
          <w:numId w:val="2"/>
        </w:num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оцениваются по трем возрастным категориям:</w:t>
      </w:r>
    </w:p>
    <w:p w:rsidR="00C93A47" w:rsidRDefault="00E546C9">
      <w:pPr>
        <w:pStyle w:val="a9"/>
        <w:spacing w:before="220" w:after="1" w:line="22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6 </w:t>
      </w:r>
      <w:r w:rsidR="00D17B53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>до 9 лет;</w:t>
      </w:r>
    </w:p>
    <w:p w:rsidR="00C93A47" w:rsidRDefault="00E546C9">
      <w:pPr>
        <w:pStyle w:val="a9"/>
        <w:spacing w:before="220" w:after="1" w:line="22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10 </w:t>
      </w:r>
      <w:r w:rsidR="00D17B53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>до 14 лет;</w:t>
      </w:r>
    </w:p>
    <w:p w:rsidR="00C93A47" w:rsidRDefault="00E546C9">
      <w:pPr>
        <w:pStyle w:val="a9"/>
        <w:spacing w:before="220" w:after="1" w:line="22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15</w:t>
      </w:r>
      <w:r w:rsidR="00D17B5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и выше.</w:t>
      </w:r>
    </w:p>
    <w:p w:rsidR="00C93A47" w:rsidRDefault="00E546C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подведении итогов конкурса работы оцениваются по следующим критериям:</w:t>
      </w: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Общее </w:t>
      </w:r>
      <w:r>
        <w:rPr>
          <w:rFonts w:ascii="Times New Roman" w:hAnsi="Times New Roman" w:cs="Times New Roman"/>
          <w:sz w:val="24"/>
          <w:szCs w:val="24"/>
        </w:rPr>
        <w:t>количество членов династии;</w:t>
      </w: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Общий трудовой стаж членов династии в профессиональной сфере на дату представления пакета документов для участия в конкурсе;</w:t>
      </w: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Количество государственных наград, региональных наград, а также наград органов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амоуправления, полученных всеми представителями династии;</w:t>
      </w: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6.2.4. Творческая и эстетическая составляющая конкурсной работы.</w:t>
      </w: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Дополнительными критериями для трудовой династии являются: количество государственных наград Российской Федерации, наград Смол</w:t>
      </w:r>
      <w:r>
        <w:rPr>
          <w:rFonts w:ascii="Times New Roman" w:hAnsi="Times New Roman" w:cs="Times New Roman"/>
          <w:sz w:val="24"/>
          <w:szCs w:val="24"/>
        </w:rPr>
        <w:t>енской области и почётных званий, полученных членами трудовой династии; количество изобретений, рационализаторских предложений, сделанных членами трудовой династии; участие в конкурсах профессионального мастерства, общественной работе, наставничество члено</w:t>
      </w:r>
      <w:r>
        <w:rPr>
          <w:rFonts w:ascii="Times New Roman" w:hAnsi="Times New Roman" w:cs="Times New Roman"/>
          <w:sz w:val="24"/>
          <w:szCs w:val="24"/>
        </w:rPr>
        <w:t>в трудовой династии.</w:t>
      </w:r>
    </w:p>
    <w:p w:rsidR="00C93A47" w:rsidRDefault="00C9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Участник информирует организатора об участии в конкурсе, присылая заявку (приложение №1), список членов трудовой династии (приложение №2), конкурсную работу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почту (Konkurszanjrz</w:t>
      </w:r>
      <w:r w:rsidR="00D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ev@yandex.ru) или представляя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удобным для конкурсанта способом на любых электронных носителях по адресу: СОГКУ «Центр занятости населения Ярцевского района» Смоленская обл., г. Ярцево, ул. Пугачева, д. 6, каб. № 15, 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Заполняя заявку на конкурс, участник автоматически даёт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использование предоставленной работы на усмотрение организатора конкурса.</w:t>
      </w:r>
    </w:p>
    <w:p w:rsidR="00C93A47" w:rsidRDefault="00C9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before="220"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Сроки проведения конкурса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Конкурс проводится с 01 февраля 2022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31 марта 2022 года. Последний день подачи заявки - 29 марта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года, подачи конкурсной работы и списка членов трудовой династии – 31 марта 2022 года.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Подведение итогов конкурса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 апреля 2022 года по 15 апреля 2022 года.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Награждение участников конкурса с 18 апреля 2022 года по 30 апреля 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3A47" w:rsidRDefault="00E546C9">
      <w:pPr>
        <w:spacing w:before="220"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Жюри конкурса</w:t>
      </w:r>
    </w:p>
    <w:p w:rsidR="00C93A47" w:rsidRDefault="00C93A47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В состав жюри включены:</w:t>
      </w:r>
    </w:p>
    <w:p w:rsidR="00C93A47" w:rsidRDefault="00E546C9">
      <w:pPr>
        <w:pStyle w:val="a9"/>
        <w:spacing w:after="0"/>
        <w:ind w:left="422" w:hangingChars="176" w:hanging="4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8.1.1. Председатель жюри 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Котова Елена Владимировна,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СОГКУ «Центр занятости населения Ярцевского района»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3A47" w:rsidRDefault="00E546C9">
      <w:pPr>
        <w:pStyle w:val="a9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8.1.2. 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 жюри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Соловьева Наталья Николаевна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заместитель Главы Администрации МО «Ярцевский район» См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оленской области;</w:t>
      </w:r>
    </w:p>
    <w:p w:rsidR="00C93A47" w:rsidRDefault="00E546C9">
      <w:pPr>
        <w:pStyle w:val="a7"/>
        <w:spacing w:before="0" w:beforeAutospacing="0" w:after="0" w:afterAutospacing="0"/>
      </w:pPr>
      <w:r>
        <w:rPr>
          <w:rFonts w:eastAsia="Segoe UI"/>
          <w:color w:val="222222"/>
          <w:shd w:val="clear" w:color="auto" w:fill="FFFFFF"/>
        </w:rPr>
        <w:t xml:space="preserve">8.1.3. </w:t>
      </w:r>
      <w:r w:rsidR="00D17B53">
        <w:rPr>
          <w:bCs/>
        </w:rPr>
        <w:t>член жюри -</w:t>
      </w:r>
      <w:r w:rsidR="00D17B53">
        <w:rPr>
          <w:bCs/>
        </w:rPr>
        <w:t xml:space="preserve"> </w:t>
      </w:r>
      <w:r>
        <w:rPr>
          <w:rFonts w:eastAsia="Segoe UI"/>
          <w:color w:val="222222"/>
          <w:shd w:val="clear" w:color="auto" w:fill="FFFFFF"/>
        </w:rPr>
        <w:t>Райхлина Татьяна Владимировна</w:t>
      </w:r>
      <w:r w:rsidR="00D17B53">
        <w:rPr>
          <w:rFonts w:eastAsia="Segoe UI"/>
          <w:color w:val="222222"/>
          <w:shd w:val="clear" w:color="auto" w:fill="FFFFFF"/>
        </w:rPr>
        <w:t>,</w:t>
      </w:r>
      <w:r>
        <w:rPr>
          <w:rFonts w:eastAsia="Segoe UI"/>
          <w:color w:val="222222"/>
          <w:shd w:val="clear" w:color="auto" w:fill="FFFFFF"/>
        </w:rPr>
        <w:t xml:space="preserve"> представитель ТРК «Пионер-ТВ»</w:t>
      </w:r>
      <w:r>
        <w:rPr>
          <w:rFonts w:eastAsia="Tahoma"/>
          <w:color w:val="000000"/>
          <w:shd w:val="clear" w:color="auto" w:fill="FFFFFF"/>
        </w:rPr>
        <w:t>;</w:t>
      </w:r>
    </w:p>
    <w:p w:rsidR="00C93A47" w:rsidRDefault="00E546C9">
      <w:pPr>
        <w:pStyle w:val="3"/>
        <w:shd w:val="clear" w:color="auto" w:fill="FFFFFF"/>
        <w:spacing w:beforeAutospacing="0" w:afterAutospacing="0"/>
        <w:rPr>
          <w:rFonts w:ascii="Times New Roman" w:eastAsia="Times New Roman" w:hAnsi="Times New Roman" w:hint="default"/>
          <w:sz w:val="24"/>
          <w:szCs w:val="24"/>
          <w:lang w:val="ru-RU" w:eastAsia="ru-RU"/>
        </w:rPr>
      </w:pPr>
      <w:r>
        <w:rPr>
          <w:rFonts w:ascii="Times New Roman" w:eastAsia="Segoe UI" w:hAnsi="Times New Roman" w:hint="default"/>
          <w:b w:val="0"/>
          <w:bCs w:val="0"/>
          <w:color w:val="222222"/>
          <w:sz w:val="24"/>
          <w:szCs w:val="24"/>
          <w:shd w:val="clear" w:color="auto" w:fill="FFFFFF"/>
          <w:lang w:val="ru-RU" w:eastAsia="ru-RU"/>
        </w:rPr>
        <w:t xml:space="preserve">8.1.4. </w:t>
      </w:r>
      <w:r w:rsidR="00D17B53" w:rsidRPr="00D17B53">
        <w:rPr>
          <w:rFonts w:ascii="Times New Roman" w:eastAsia="Times New Roman" w:hAnsi="Times New Roman"/>
          <w:b w:val="0"/>
          <w:bCs w:val="0"/>
          <w:sz w:val="24"/>
          <w:szCs w:val="24"/>
          <w:lang w:val="ru-RU" w:eastAsia="ru-RU"/>
        </w:rPr>
        <w:t>член жюри</w:t>
      </w:r>
      <w:r w:rsidR="00D17B53" w:rsidRPr="00D17B53">
        <w:rPr>
          <w:rFonts w:ascii="Times New Roman" w:eastAsia="Times New Roman" w:hAnsi="Times New Roman"/>
          <w:bCs w:val="0"/>
          <w:sz w:val="24"/>
          <w:szCs w:val="24"/>
          <w:lang w:val="ru-RU" w:eastAsia="ru-RU"/>
        </w:rPr>
        <w:t xml:space="preserve"> -</w:t>
      </w:r>
      <w:r w:rsidR="00D17B53">
        <w:rPr>
          <w:rFonts w:ascii="Times New Roman" w:eastAsia="Times New Roman" w:hAnsi="Times New Roman" w:hint="default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Алещенкова Елена Николаевна</w:t>
      </w:r>
      <w:r w:rsidR="00D17B53">
        <w:rPr>
          <w:rFonts w:ascii="Times New Roman" w:eastAsia="Tahoma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eastAsia="Tahoma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директор МКУК «Ярцевский историко-краеведческий музей»</w:t>
      </w:r>
      <w:r w:rsidR="00D17B53">
        <w:rPr>
          <w:rFonts w:ascii="Times New Roman" w:eastAsia="Tahoma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C93A47" w:rsidRDefault="00E546C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8.1.5. </w:t>
      </w:r>
      <w:r w:rsidR="00D17B53" w:rsidRP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D17B53" w:rsidRP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жюри -</w:t>
      </w:r>
      <w:r w:rsidR="00D1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редставители организаций, находящихся на территории МО «Ярцевский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район» Смоленской области (по согласованию).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 «</w:t>
      </w:r>
      <w:r>
        <w:rPr>
          <w:rFonts w:ascii="Times New Roman" w:hAnsi="Times New Roman" w:cs="Times New Roman"/>
          <w:b/>
          <w:bCs/>
          <w:sz w:val="24"/>
          <w:szCs w:val="24"/>
        </w:rPr>
        <w:t>Трудовые семейные династии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Организатор конкурса осуществляет экспертную оценку представленных на конкурс работ в соответствии с критериями оценки и заполняет оценочный лист.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определяются по наибольшей сумме полученных баллов.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 итогам конкурса определяются конкурсные работы, занявшие первое, второе и третье призовые места в каждой возрастной категории. Победителям конкурса, занявшим первое, второе и третье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призовые места, вручаются грамоты.</w:t>
      </w:r>
    </w:p>
    <w:p w:rsidR="00C93A47" w:rsidRDefault="00C93A47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В случае, когда два и более претендента на победу набрали одинаковое количество баллов, победитель конкурса определяется членами жюри на основе оценки дополнительных критериев, отражающих вклад каждого члена трудово</w:t>
      </w:r>
      <w:r>
        <w:rPr>
          <w:rFonts w:ascii="Times New Roman" w:hAnsi="Times New Roman" w:cs="Times New Roman"/>
          <w:sz w:val="24"/>
          <w:szCs w:val="24"/>
        </w:rPr>
        <w:t>й династии в становление и развитие профессиональной сферы.</w:t>
      </w:r>
    </w:p>
    <w:p w:rsidR="00C93A47" w:rsidRDefault="00E546C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Решение жюри оформляется протоколом. Протокол подписывается председателем жюри.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Участники конкурса, не занявшие призовые места, получат дипломы, подтверждающие участие в конкурсе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вые семейные династии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Предоставленные на конкурс работы не возвращаются. 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Вся информация о конкурсе и его итоги будут представлены на официальном сайте СОГКУ «Центр занятости населения Ярцевского района» (https://czn-yarcevo.admin-smolensk.ru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/).</w:t>
      </w: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A47" w:rsidRDefault="00E546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положению о проведении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районного конкурса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«Трудовые семейные династии» </w:t>
      </w: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C93A47" w:rsidRDefault="00E546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«Трудовые семейные династии»</w:t>
      </w:r>
    </w:p>
    <w:p w:rsidR="00C93A47" w:rsidRDefault="00C93A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A47" w:rsidRDefault="00C93A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A47" w:rsidRDefault="00E546C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Фамилия, имя, отчество участника_____________________________________________ </w:t>
      </w:r>
    </w:p>
    <w:p w:rsidR="00C93A47" w:rsidRDefault="00E546C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SimSun" w:hAnsi="Times New Roman" w:cs="Times New Roman"/>
          <w:sz w:val="24"/>
          <w:szCs w:val="24"/>
        </w:rPr>
        <w:t>рождения______________________________________________________________</w:t>
      </w:r>
    </w:p>
    <w:p w:rsidR="00C93A47" w:rsidRDefault="00E546C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Место работы (учёбы)________________________________________________________ Контактный(е) телефон(ы)____________________________________________________ Адрес электронной почты________</w:t>
      </w:r>
      <w:r>
        <w:rPr>
          <w:rFonts w:ascii="Times New Roman" w:eastAsia="SimSun" w:hAnsi="Times New Roman" w:cs="Times New Roman"/>
          <w:sz w:val="24"/>
          <w:szCs w:val="24"/>
        </w:rPr>
        <w:t xml:space="preserve">_____________________________________________ </w:t>
      </w:r>
    </w:p>
    <w:p w:rsidR="00C93A47" w:rsidRDefault="00E54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династии (Фамилия, имя, отчество)</w:t>
      </w:r>
      <w:r w:rsidR="0018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проведении конкурса ознакомлен(а). Претензий не имею.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p w:rsidR="00C93A47" w:rsidRDefault="00C93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47" w:rsidRDefault="00E5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A47" w:rsidRDefault="00E546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положению о проведении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районного конкурса</w:t>
      </w:r>
    </w:p>
    <w:p w:rsidR="00C93A47" w:rsidRDefault="00E546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«Трудовые семейные династии» </w:t>
      </w:r>
    </w:p>
    <w:p w:rsidR="00C93A47" w:rsidRDefault="00C93A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3A47" w:rsidRDefault="00E5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членов трудовой семейной династии</w:t>
      </w:r>
    </w:p>
    <w:p w:rsidR="00C93A47" w:rsidRDefault="00C93A4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3A47" w:rsidRDefault="00E546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Список членов трудовой семейной династии – фамили</w:t>
      </w:r>
      <w:r w:rsidR="00187F9C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имя, отчество.</w:t>
      </w:r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Информация о главе трудовой династии: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Фамилия, имя, отч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ество (полностью)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Дата рождения 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Отношение к участнику конкурса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Образование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Общий трудовой стаж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Стаж работы в профессиональной сфере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Сведения о занимаемых должностях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Почётные звания, награды, поощрения, трудовые достижения (изобретения, рацио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нализаторские предложения и т.п.), общественная деятельность (наставничество и др.), участие в конкурсах профессионального мастерства.</w:t>
      </w:r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E546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Информация о членах трудовой династии: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Фамилия, имя, отчество (полностью)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Дата рождения 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Отношение к главе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трудовой династии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Образование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Общий трудовой стаж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Стаж работы в профессиональной сфере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Сведения о занимаемых должностях</w:t>
      </w:r>
    </w:p>
    <w:p w:rsidR="00C93A47" w:rsidRDefault="00E546C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Почётные звания, награды, поощрения, трудовые достижения (изобретения, рационализаторские предложения и т.п.), общественная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деятельность (наставничество и др.), участие в конкурсах профессионального мастерства</w:t>
      </w:r>
      <w:r w:rsidR="00187F9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3A47" w:rsidRDefault="00C93A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C93A47">
      <w:type w:val="continuous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47" w:rsidRDefault="00E546C9">
      <w:pPr>
        <w:spacing w:line="240" w:lineRule="auto"/>
      </w:pPr>
      <w:r>
        <w:separator/>
      </w:r>
    </w:p>
  </w:endnote>
  <w:endnote w:type="continuationSeparator" w:id="0">
    <w:p w:rsidR="00C93A47" w:rsidRDefault="00E54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47" w:rsidRDefault="00E546C9">
      <w:pPr>
        <w:spacing w:after="0"/>
      </w:pPr>
      <w:r>
        <w:separator/>
      </w:r>
    </w:p>
  </w:footnote>
  <w:footnote w:type="continuationSeparator" w:id="0">
    <w:p w:rsidR="00C93A47" w:rsidRDefault="00E546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387D70"/>
    <w:multiLevelType w:val="multilevel"/>
    <w:tmpl w:val="9D387D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2484AB4"/>
    <w:multiLevelType w:val="multilevel"/>
    <w:tmpl w:val="A2484AB4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D01BB85C"/>
    <w:multiLevelType w:val="singleLevel"/>
    <w:tmpl w:val="D01BB85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342D337"/>
    <w:multiLevelType w:val="singleLevel"/>
    <w:tmpl w:val="D342D337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6"/>
    <w:rsid w:val="000105C9"/>
    <w:rsid w:val="00045715"/>
    <w:rsid w:val="00045CF3"/>
    <w:rsid w:val="0007658A"/>
    <w:rsid w:val="0008039C"/>
    <w:rsid w:val="0008714D"/>
    <w:rsid w:val="000B07C0"/>
    <w:rsid w:val="000C10C3"/>
    <w:rsid w:val="000F7C66"/>
    <w:rsid w:val="001069AE"/>
    <w:rsid w:val="00106F36"/>
    <w:rsid w:val="001104B2"/>
    <w:rsid w:val="001747FC"/>
    <w:rsid w:val="00187F9C"/>
    <w:rsid w:val="001D1F1C"/>
    <w:rsid w:val="001E64A6"/>
    <w:rsid w:val="001F02AF"/>
    <w:rsid w:val="00200329"/>
    <w:rsid w:val="00210BF1"/>
    <w:rsid w:val="00216D06"/>
    <w:rsid w:val="00231A3A"/>
    <w:rsid w:val="00326790"/>
    <w:rsid w:val="0035250D"/>
    <w:rsid w:val="003B6089"/>
    <w:rsid w:val="003C7C19"/>
    <w:rsid w:val="003E348E"/>
    <w:rsid w:val="003E6C3D"/>
    <w:rsid w:val="00466E9C"/>
    <w:rsid w:val="0048651D"/>
    <w:rsid w:val="004E2BA3"/>
    <w:rsid w:val="004E38E3"/>
    <w:rsid w:val="004F44B1"/>
    <w:rsid w:val="00572F7A"/>
    <w:rsid w:val="005A1675"/>
    <w:rsid w:val="00605A42"/>
    <w:rsid w:val="00606AC4"/>
    <w:rsid w:val="006263D4"/>
    <w:rsid w:val="006300A7"/>
    <w:rsid w:val="006556AE"/>
    <w:rsid w:val="006D5FBA"/>
    <w:rsid w:val="006F637E"/>
    <w:rsid w:val="00735785"/>
    <w:rsid w:val="0076478A"/>
    <w:rsid w:val="007A07F4"/>
    <w:rsid w:val="007B6FE9"/>
    <w:rsid w:val="007D2FFC"/>
    <w:rsid w:val="007F6EEF"/>
    <w:rsid w:val="00805DDB"/>
    <w:rsid w:val="00820DE8"/>
    <w:rsid w:val="00866F57"/>
    <w:rsid w:val="0088083E"/>
    <w:rsid w:val="00894BF0"/>
    <w:rsid w:val="008C46AE"/>
    <w:rsid w:val="00906EE4"/>
    <w:rsid w:val="00907E14"/>
    <w:rsid w:val="00960D1D"/>
    <w:rsid w:val="009C7153"/>
    <w:rsid w:val="009F04E9"/>
    <w:rsid w:val="009F533A"/>
    <w:rsid w:val="00A81A2B"/>
    <w:rsid w:val="00AB43AF"/>
    <w:rsid w:val="00AC365E"/>
    <w:rsid w:val="00AC7D97"/>
    <w:rsid w:val="00AD533C"/>
    <w:rsid w:val="00AE56E0"/>
    <w:rsid w:val="00B0269E"/>
    <w:rsid w:val="00B032C6"/>
    <w:rsid w:val="00B603C8"/>
    <w:rsid w:val="00BF161E"/>
    <w:rsid w:val="00BF2093"/>
    <w:rsid w:val="00BF4F8D"/>
    <w:rsid w:val="00C114CD"/>
    <w:rsid w:val="00C37AA5"/>
    <w:rsid w:val="00C56B95"/>
    <w:rsid w:val="00C7740B"/>
    <w:rsid w:val="00C93A47"/>
    <w:rsid w:val="00D07259"/>
    <w:rsid w:val="00D17B53"/>
    <w:rsid w:val="00DD6744"/>
    <w:rsid w:val="00DF6861"/>
    <w:rsid w:val="00E06313"/>
    <w:rsid w:val="00E546C9"/>
    <w:rsid w:val="00ED2301"/>
    <w:rsid w:val="00EE605D"/>
    <w:rsid w:val="00F56868"/>
    <w:rsid w:val="00FC3ADC"/>
    <w:rsid w:val="00FD0509"/>
    <w:rsid w:val="00FE73C9"/>
    <w:rsid w:val="058E6A32"/>
    <w:rsid w:val="084A14D2"/>
    <w:rsid w:val="0B9C518B"/>
    <w:rsid w:val="0BB3451A"/>
    <w:rsid w:val="0BC070E6"/>
    <w:rsid w:val="12AA1606"/>
    <w:rsid w:val="15734581"/>
    <w:rsid w:val="18C61B1B"/>
    <w:rsid w:val="18D72C75"/>
    <w:rsid w:val="195B534B"/>
    <w:rsid w:val="195D2F7A"/>
    <w:rsid w:val="1A101516"/>
    <w:rsid w:val="1EC12975"/>
    <w:rsid w:val="238A0553"/>
    <w:rsid w:val="25A40B40"/>
    <w:rsid w:val="2A403A1F"/>
    <w:rsid w:val="2FF56EAB"/>
    <w:rsid w:val="493D52B5"/>
    <w:rsid w:val="497F6801"/>
    <w:rsid w:val="4A9F0049"/>
    <w:rsid w:val="57DA5276"/>
    <w:rsid w:val="60D2529B"/>
    <w:rsid w:val="61B20DD5"/>
    <w:rsid w:val="64290135"/>
    <w:rsid w:val="64C47496"/>
    <w:rsid w:val="67961561"/>
    <w:rsid w:val="6BB179BD"/>
    <w:rsid w:val="6FA60E9A"/>
    <w:rsid w:val="723D23EE"/>
    <w:rsid w:val="73135460"/>
    <w:rsid w:val="75F80490"/>
    <w:rsid w:val="761C083D"/>
    <w:rsid w:val="7CA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D525-552A-459F-A7FC-A902CBD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67F24-6933-4A9E-A0BD-E4917D3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В.В.</dc:creator>
  <cp:lastModifiedBy>Ярцевo Центр занятости</cp:lastModifiedBy>
  <cp:revision>2</cp:revision>
  <cp:lastPrinted>2022-01-19T12:34:00Z</cp:lastPrinted>
  <dcterms:created xsi:type="dcterms:W3CDTF">2022-01-25T08:56:00Z</dcterms:created>
  <dcterms:modified xsi:type="dcterms:W3CDTF">2022-01-25T08:56:00Z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CA175DCC22204EED8607ABC86DA2E8CD</vt:lpwstr>
  </property>
</Properties>
</file>