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F" w:rsidRPr="00E639D8" w:rsidRDefault="00825A6F" w:rsidP="00825A6F">
      <w:pPr>
        <w:jc w:val="right"/>
        <w:rPr>
          <w:rFonts w:ascii="Times New Roman" w:hAnsi="Times New Roman"/>
          <w:sz w:val="24"/>
          <w:szCs w:val="22"/>
        </w:rPr>
      </w:pPr>
      <w:r w:rsidRPr="00E639D8">
        <w:rPr>
          <w:rFonts w:ascii="Times New Roman" w:hAnsi="Times New Roman"/>
          <w:sz w:val="24"/>
          <w:szCs w:val="22"/>
        </w:rPr>
        <w:t>Приложение</w:t>
      </w:r>
    </w:p>
    <w:p w:rsidR="00E639D8" w:rsidRDefault="00E639D8" w:rsidP="00825A6F">
      <w:pPr>
        <w:jc w:val="right"/>
        <w:rPr>
          <w:rFonts w:ascii="Times New Roman" w:hAnsi="Times New Roman"/>
          <w:sz w:val="22"/>
          <w:szCs w:val="22"/>
        </w:rPr>
      </w:pPr>
    </w:p>
    <w:p w:rsidR="00CE317E" w:rsidRPr="00E639D8" w:rsidRDefault="00CE317E" w:rsidP="00825A6F">
      <w:pPr>
        <w:jc w:val="center"/>
        <w:rPr>
          <w:rFonts w:ascii="Times New Roman" w:hAnsi="Times New Roman"/>
          <w:sz w:val="24"/>
          <w:szCs w:val="26"/>
        </w:rPr>
      </w:pPr>
      <w:r w:rsidRPr="00E639D8">
        <w:rPr>
          <w:rFonts w:ascii="Times New Roman" w:hAnsi="Times New Roman"/>
          <w:sz w:val="24"/>
          <w:szCs w:val="26"/>
        </w:rPr>
        <w:t xml:space="preserve">Сведения о вакансиях, заявленных работодателями, участвующими </w:t>
      </w:r>
    </w:p>
    <w:p w:rsidR="00825A6F" w:rsidRPr="00E639D8" w:rsidRDefault="00CE317E" w:rsidP="00825A6F">
      <w:pPr>
        <w:jc w:val="center"/>
        <w:rPr>
          <w:rFonts w:ascii="Times New Roman" w:hAnsi="Times New Roman"/>
          <w:sz w:val="24"/>
          <w:szCs w:val="26"/>
        </w:rPr>
      </w:pPr>
      <w:r w:rsidRPr="00E639D8">
        <w:rPr>
          <w:rFonts w:ascii="Times New Roman" w:hAnsi="Times New Roman"/>
          <w:sz w:val="24"/>
          <w:szCs w:val="26"/>
        </w:rPr>
        <w:t>в региональной программе повышения мобильности трудовых ресурсов</w:t>
      </w:r>
    </w:p>
    <w:p w:rsidR="00CE317E" w:rsidRPr="00470C09" w:rsidRDefault="00CE317E" w:rsidP="00825A6F">
      <w:pPr>
        <w:jc w:val="center"/>
        <w:rPr>
          <w:rFonts w:ascii="Times New Roman" w:hAnsi="Times New Roman"/>
          <w:szCs w:val="28"/>
        </w:rPr>
      </w:pPr>
    </w:p>
    <w:tbl>
      <w:tblPr>
        <w:tblStyle w:val="a3"/>
        <w:tblW w:w="5151" w:type="pct"/>
        <w:tblInd w:w="-431" w:type="dxa"/>
        <w:tblLook w:val="04A0"/>
      </w:tblPr>
      <w:tblGrid>
        <w:gridCol w:w="2016"/>
        <w:gridCol w:w="2152"/>
        <w:gridCol w:w="1488"/>
        <w:gridCol w:w="1969"/>
        <w:gridCol w:w="8202"/>
      </w:tblGrid>
      <w:tr w:rsidR="00D77AE3" w:rsidTr="00A11D8E">
        <w:trPr>
          <w:trHeight w:val="1097"/>
        </w:trPr>
        <w:tc>
          <w:tcPr>
            <w:tcW w:w="637" w:type="pct"/>
            <w:vAlign w:val="center"/>
          </w:tcPr>
          <w:p w:rsidR="007A45AC" w:rsidRDefault="007A45AC" w:rsidP="00E639D8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Работодатель</w:t>
            </w:r>
          </w:p>
        </w:tc>
        <w:tc>
          <w:tcPr>
            <w:tcW w:w="680" w:type="pct"/>
            <w:vAlign w:val="center"/>
          </w:tcPr>
          <w:p w:rsidR="007A45AC" w:rsidRDefault="007A45AC" w:rsidP="00E639D8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470" w:type="pct"/>
            <w:vAlign w:val="center"/>
          </w:tcPr>
          <w:p w:rsidR="007A45AC" w:rsidRPr="00470C09" w:rsidRDefault="007A45AC" w:rsidP="00E639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0C09">
              <w:rPr>
                <w:rFonts w:ascii="Times New Roman" w:hAnsi="Times New Roman"/>
                <w:sz w:val="22"/>
                <w:szCs w:val="22"/>
              </w:rPr>
              <w:t xml:space="preserve">Сведения о потребности </w:t>
            </w:r>
            <w:r>
              <w:rPr>
                <w:rFonts w:ascii="Times New Roman" w:hAnsi="Times New Roman"/>
                <w:sz w:val="22"/>
                <w:szCs w:val="22"/>
              </w:rPr>
              <w:t>работодателя в работниках</w:t>
            </w:r>
          </w:p>
        </w:tc>
        <w:tc>
          <w:tcPr>
            <w:tcW w:w="622" w:type="pct"/>
            <w:vAlign w:val="center"/>
          </w:tcPr>
          <w:p w:rsidR="007A45AC" w:rsidRDefault="007A45AC" w:rsidP="00E639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2591" w:type="pct"/>
            <w:vAlign w:val="center"/>
          </w:tcPr>
          <w:p w:rsidR="007A45AC" w:rsidRDefault="00A11D8E" w:rsidP="00E639D8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Меры поддержки, </w:t>
            </w:r>
            <w:r w:rsidR="007A45AC">
              <w:rPr>
                <w:rFonts w:ascii="Times New Roman" w:hAnsi="Times New Roman"/>
                <w:sz w:val="22"/>
                <w:szCs w:val="22"/>
              </w:rPr>
              <w:t>предоставляемые работнику</w:t>
            </w:r>
          </w:p>
        </w:tc>
      </w:tr>
      <w:tr w:rsidR="007A45AC" w:rsidTr="00A11D8E">
        <w:trPr>
          <w:trHeight w:val="2607"/>
        </w:trPr>
        <w:tc>
          <w:tcPr>
            <w:tcW w:w="637" w:type="pct"/>
            <w:vAlign w:val="center"/>
          </w:tcPr>
          <w:p w:rsidR="007A45AC" w:rsidRPr="00D77AE3" w:rsidRDefault="007A45AC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Акционерное общество «ЧукотАВИА»</w:t>
            </w:r>
          </w:p>
        </w:tc>
        <w:tc>
          <w:tcPr>
            <w:tcW w:w="680" w:type="pct"/>
            <w:vAlign w:val="center"/>
          </w:tcPr>
          <w:p w:rsidR="00D77AE3" w:rsidRPr="00D77AE3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689503</w:t>
            </w:r>
            <w:r w:rsidR="007A45AC" w:rsidRPr="00D77AE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7A45AC" w:rsidRPr="00D77AE3" w:rsidRDefault="007A45AC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 xml:space="preserve">Чукотский </w:t>
            </w:r>
            <w:proofErr w:type="spellStart"/>
            <w:r w:rsidRPr="00D77AE3">
              <w:rPr>
                <w:rFonts w:ascii="Times New Roman" w:hAnsi="Times New Roman"/>
                <w:sz w:val="22"/>
                <w:szCs w:val="22"/>
              </w:rPr>
              <w:t>АО,Анадырский</w:t>
            </w:r>
            <w:proofErr w:type="spellEnd"/>
            <w:r w:rsidRPr="00D77AE3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D77AE3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D77AE3">
              <w:rPr>
                <w:rFonts w:ascii="Times New Roman" w:hAnsi="Times New Roman"/>
                <w:sz w:val="22"/>
                <w:szCs w:val="22"/>
              </w:rPr>
              <w:t>. Уго</w:t>
            </w:r>
            <w:bookmarkStart w:id="0" w:name="_GoBack"/>
            <w:bookmarkEnd w:id="0"/>
            <w:r w:rsidRPr="00D77AE3">
              <w:rPr>
                <w:rFonts w:ascii="Times New Roman" w:hAnsi="Times New Roman"/>
                <w:sz w:val="22"/>
                <w:szCs w:val="22"/>
              </w:rPr>
              <w:t>льные Копи,</w:t>
            </w:r>
          </w:p>
          <w:p w:rsidR="007A45AC" w:rsidRPr="00D77AE3" w:rsidRDefault="007A45AC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ул. Портовая, д. 6-е,</w:t>
            </w:r>
          </w:p>
          <w:p w:rsidR="007A45AC" w:rsidRPr="00D77AE3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8 (42732) 2-75-22</w:t>
            </w:r>
          </w:p>
        </w:tc>
        <w:tc>
          <w:tcPr>
            <w:tcW w:w="470" w:type="pct"/>
            <w:vAlign w:val="center"/>
          </w:tcPr>
          <w:p w:rsidR="00A11D8E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 xml:space="preserve">Бортовой механик </w:t>
            </w:r>
          </w:p>
          <w:p w:rsidR="007A45AC" w:rsidRPr="00D77AE3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Ан-</w:t>
            </w:r>
            <w:r w:rsidR="007A45AC" w:rsidRPr="00D77AE3">
              <w:rPr>
                <w:rFonts w:ascii="Times New Roman" w:hAnsi="Times New Roman"/>
                <w:sz w:val="22"/>
                <w:szCs w:val="22"/>
              </w:rPr>
              <w:t>24, 26</w:t>
            </w:r>
          </w:p>
        </w:tc>
        <w:tc>
          <w:tcPr>
            <w:tcW w:w="622" w:type="pct"/>
            <w:vAlign w:val="center"/>
          </w:tcPr>
          <w:p w:rsidR="007A45AC" w:rsidRDefault="00D77AE3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148 449,00</w:t>
            </w:r>
            <w:r w:rsidR="00A53D86">
              <w:rPr>
                <w:rFonts w:ascii="Times New Roman" w:hAnsi="Times New Roman"/>
                <w:sz w:val="22"/>
                <w:szCs w:val="22"/>
              </w:rPr>
              <w:t xml:space="preserve"> руб.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169 204,00 руб.</w:t>
            </w:r>
          </w:p>
        </w:tc>
        <w:tc>
          <w:tcPr>
            <w:tcW w:w="2591" w:type="pct"/>
            <w:vMerge w:val="restart"/>
          </w:tcPr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1. Оплата расходов на переезд работника, членов его семьи и провоз имущества (за исключением случаев, когда работодатель предоставляет работнику соответствующие средства передвижения) в Чукотский автономный округ.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2. Оплата расходов на обеспечение жильем (жилым помещением) на территории Чукотского автономного округа, включая наем (поднаем) жилья, аренду жилья, жилищно-коммунальные услуги: холодное и горячее водоснабжение, отопление, электроэнергия, водоотведение, обращение с твердыми коммунальными отходами (за исключением случаев обеспечения жильем (жилым помещением), принадлежащего работодателю).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3. Оплата затрат на обучение работника (профессиональная подготовка, переподготовка, повышение квалификации), в том числе затрат на проезд работника до места учебы и обратно, оплату жилья на время обучения.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4. Материальная помощь работникам для обустройства на новом месте на территории Чукотского автономного округа, в том числе для приобретения предметов бытового обихода (бытовой техники, мебели, бытовых принадлежностей, инженерного, сантехнического оборудования) и строительных инструментов, материалов для ремонта занимаемого жилого помещения.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5. Частичная оплата покупки жилого помещения на территории Чукотского автономного округа.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6. Уплата процентов по ипотечным жилищным кредитам (займам), полученным для приобретения жилого помещения на территории Чукотского автономного округа.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7. Единовременная выплата в связи с переездом и обустройством на новом месте жительства на территории Чукотского автономного округа в размере, установленном локальным актом работодателя.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8. Частичная оплата расходов на приобретение автомобиля, мотоцикла, мотороллера и других самоходных машин на пневматическом и гусеничном ходу, катера, снегохода, мотосаней, моторной лодки, гидроцикла, несамоходного (буксируемого суда) и других водных транспортных средств для использования в личных целях на территории Чукотского автономного округа.</w:t>
            </w:r>
          </w:p>
          <w:p w:rsidR="00A11D8E" w:rsidRPr="00A11D8E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9. Оплата расходов на санаторно-курортное лечение работнику и членам его семьи.</w:t>
            </w:r>
          </w:p>
          <w:p w:rsidR="007A45AC" w:rsidRDefault="00A11D8E" w:rsidP="00A11D8E">
            <w:pPr>
              <w:rPr>
                <w:rFonts w:ascii="Times New Roman" w:hAnsi="Times New Roman"/>
                <w:sz w:val="22"/>
                <w:szCs w:val="22"/>
              </w:rPr>
            </w:pPr>
            <w:r w:rsidRPr="00A11D8E">
              <w:rPr>
                <w:rFonts w:ascii="Times New Roman" w:hAnsi="Times New Roman"/>
                <w:sz w:val="22"/>
                <w:szCs w:val="22"/>
              </w:rPr>
              <w:t>10. Оплата расходов на оказание платных медицинских услу</w:t>
            </w:r>
            <w:r>
              <w:rPr>
                <w:rFonts w:ascii="Times New Roman" w:hAnsi="Times New Roman"/>
                <w:sz w:val="22"/>
                <w:szCs w:val="22"/>
              </w:rPr>
              <w:t>г работнику и членам его семьи.</w:t>
            </w:r>
          </w:p>
        </w:tc>
      </w:tr>
      <w:tr w:rsidR="00A53D86" w:rsidTr="00A11D8E">
        <w:trPr>
          <w:trHeight w:val="2607"/>
        </w:trPr>
        <w:tc>
          <w:tcPr>
            <w:tcW w:w="637" w:type="pct"/>
            <w:vAlign w:val="center"/>
          </w:tcPr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Акционерное общество «ЧукотАВИА»</w:t>
            </w:r>
          </w:p>
        </w:tc>
        <w:tc>
          <w:tcPr>
            <w:tcW w:w="680" w:type="pct"/>
            <w:vAlign w:val="center"/>
          </w:tcPr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 xml:space="preserve">689503, </w:t>
            </w:r>
          </w:p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 xml:space="preserve">Чукотский АО, </w:t>
            </w:r>
            <w:proofErr w:type="spellStart"/>
            <w:r w:rsidRPr="00D77AE3">
              <w:rPr>
                <w:rFonts w:ascii="Times New Roman" w:hAnsi="Times New Roman"/>
                <w:sz w:val="22"/>
                <w:szCs w:val="22"/>
              </w:rPr>
              <w:t>Анадырский</w:t>
            </w:r>
            <w:proofErr w:type="spellEnd"/>
            <w:r w:rsidRPr="00D77AE3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D77AE3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D77AE3">
              <w:rPr>
                <w:rFonts w:ascii="Times New Roman" w:hAnsi="Times New Roman"/>
                <w:sz w:val="22"/>
                <w:szCs w:val="22"/>
              </w:rPr>
              <w:t>. Угольные Копи,</w:t>
            </w:r>
          </w:p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ул. Портовая, д. 6-е,</w:t>
            </w:r>
          </w:p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8 (42732) 2-75-22</w:t>
            </w:r>
          </w:p>
        </w:tc>
        <w:tc>
          <w:tcPr>
            <w:tcW w:w="470" w:type="pct"/>
            <w:vAlign w:val="center"/>
          </w:tcPr>
          <w:p w:rsidR="00A53D86" w:rsidRPr="00D77AE3" w:rsidRDefault="00A53D86" w:rsidP="00A53D8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7AE3">
              <w:rPr>
                <w:rFonts w:ascii="Times New Roman" w:hAnsi="Times New Roman"/>
                <w:sz w:val="22"/>
                <w:szCs w:val="22"/>
              </w:rPr>
              <w:t>Второй пилот Ми-8</w:t>
            </w:r>
          </w:p>
        </w:tc>
        <w:tc>
          <w:tcPr>
            <w:tcW w:w="622" w:type="pct"/>
            <w:vAlign w:val="center"/>
          </w:tcPr>
          <w:p w:rsidR="00A53D86" w:rsidRPr="003E19D5" w:rsidRDefault="00A53D86" w:rsidP="00A53D86">
            <w:pPr>
              <w:jc w:val="left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155 406,00 руб. – 182 300,00 руб.</w:t>
            </w:r>
          </w:p>
        </w:tc>
        <w:tc>
          <w:tcPr>
            <w:tcW w:w="2591" w:type="pct"/>
            <w:vMerge/>
          </w:tcPr>
          <w:p w:rsidR="00A53D86" w:rsidRPr="003E19D5" w:rsidRDefault="00A53D86" w:rsidP="00A53D86">
            <w:pPr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</w:tr>
      <w:tr w:rsidR="00A53D86" w:rsidTr="00A11D8E">
        <w:trPr>
          <w:trHeight w:val="2608"/>
        </w:trPr>
        <w:tc>
          <w:tcPr>
            <w:tcW w:w="637" w:type="pct"/>
            <w:vAlign w:val="center"/>
          </w:tcPr>
          <w:p w:rsidR="00A53D86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715E0">
              <w:rPr>
                <w:rFonts w:ascii="Times New Roman" w:hAnsi="Times New Roman"/>
                <w:color w:val="auto"/>
                <w:sz w:val="22"/>
                <w:szCs w:val="22"/>
              </w:rPr>
              <w:t>Общество с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ограниченной ответственностью «АВАНТ»</w:t>
            </w:r>
          </w:p>
        </w:tc>
        <w:tc>
          <w:tcPr>
            <w:tcW w:w="680" w:type="pct"/>
            <w:vAlign w:val="center"/>
          </w:tcPr>
          <w:p w:rsidR="00A53D86" w:rsidRPr="003F36FE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121471, </w:t>
            </w:r>
          </w:p>
          <w:p w:rsidR="00A53D86" w:rsidRPr="003F36FE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г. Москва, Можайское шоссе, д. 29, пом. </w:t>
            </w:r>
            <w:r w:rsidRPr="003F36FE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VI</w:t>
            </w: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</w:p>
          <w:p w:rsidR="00A53D86" w:rsidRPr="003F36FE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>этаж 1, ком. 40, офис 23,</w:t>
            </w:r>
          </w:p>
          <w:p w:rsidR="00A53D86" w:rsidRPr="008623C4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>8 916 152 77 76</w:t>
            </w:r>
          </w:p>
        </w:tc>
        <w:tc>
          <w:tcPr>
            <w:tcW w:w="470" w:type="pct"/>
            <w:vAlign w:val="center"/>
          </w:tcPr>
          <w:p w:rsidR="00A53D86" w:rsidRPr="00A53D86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F36FE">
              <w:rPr>
                <w:rFonts w:ascii="Times New Roman" w:hAnsi="Times New Roman"/>
                <w:color w:val="auto"/>
                <w:sz w:val="22"/>
                <w:szCs w:val="22"/>
              </w:rPr>
              <w:t>Провизор</w:t>
            </w:r>
          </w:p>
        </w:tc>
        <w:tc>
          <w:tcPr>
            <w:tcW w:w="622" w:type="pct"/>
            <w:vAlign w:val="center"/>
          </w:tcPr>
          <w:p w:rsidR="00A53D86" w:rsidRDefault="00A53D86" w:rsidP="00A53D86">
            <w:pPr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100 000,00 руб.</w:t>
            </w:r>
          </w:p>
        </w:tc>
        <w:tc>
          <w:tcPr>
            <w:tcW w:w="2591" w:type="pct"/>
            <w:vMerge/>
          </w:tcPr>
          <w:p w:rsidR="00A53D86" w:rsidRDefault="00A53D86" w:rsidP="00A53D86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CE317E" w:rsidRPr="00CE317E" w:rsidRDefault="00CE317E" w:rsidP="00CE317E">
      <w:pPr>
        <w:rPr>
          <w:rFonts w:ascii="Times New Roman" w:hAnsi="Times New Roman"/>
          <w:sz w:val="22"/>
          <w:szCs w:val="22"/>
        </w:rPr>
      </w:pPr>
    </w:p>
    <w:sectPr w:rsidR="00CE317E" w:rsidRPr="00CE317E" w:rsidSect="00E639D8">
      <w:pgSz w:w="16848" w:h="11908" w:orient="landscape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5A6F"/>
    <w:rsid w:val="00177F39"/>
    <w:rsid w:val="002B6B2E"/>
    <w:rsid w:val="003F36FE"/>
    <w:rsid w:val="004A06E8"/>
    <w:rsid w:val="0063124E"/>
    <w:rsid w:val="007A45AC"/>
    <w:rsid w:val="00825A6F"/>
    <w:rsid w:val="008623C4"/>
    <w:rsid w:val="00992C91"/>
    <w:rsid w:val="00A11D8E"/>
    <w:rsid w:val="00A53D86"/>
    <w:rsid w:val="00AA3AB0"/>
    <w:rsid w:val="00B715E0"/>
    <w:rsid w:val="00BC09D6"/>
    <w:rsid w:val="00CC536B"/>
    <w:rsid w:val="00CE317E"/>
    <w:rsid w:val="00D57678"/>
    <w:rsid w:val="00D77AE3"/>
    <w:rsid w:val="00E639D8"/>
    <w:rsid w:val="00F80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B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5A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uzn5</dc:creator>
  <cp:lastModifiedBy>Приемная</cp:lastModifiedBy>
  <cp:revision>2</cp:revision>
  <dcterms:created xsi:type="dcterms:W3CDTF">2025-06-26T07:17:00Z</dcterms:created>
  <dcterms:modified xsi:type="dcterms:W3CDTF">2025-06-26T07:17:00Z</dcterms:modified>
</cp:coreProperties>
</file>